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95F" w:rsidRDefault="00CD795F" w:rsidP="00110CA3">
      <w:pPr>
        <w:rPr>
          <w:sz w:val="28"/>
          <w:szCs w:val="28"/>
        </w:rPr>
      </w:pPr>
    </w:p>
    <w:p w:rsidR="00B10FED" w:rsidRPr="006B7AC8" w:rsidRDefault="001F4548" w:rsidP="00B10FED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inline distT="0" distB="0" distL="0" distR="0">
            <wp:extent cx="662940" cy="79248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FED" w:rsidRPr="00DA4A28" w:rsidRDefault="00B10FED" w:rsidP="00B10FED">
      <w:pPr>
        <w:jc w:val="center"/>
      </w:pPr>
    </w:p>
    <w:p w:rsidR="00B10FED" w:rsidRPr="00DA4A28" w:rsidRDefault="00B10FED" w:rsidP="00B10FED">
      <w:pPr>
        <w:jc w:val="center"/>
        <w:rPr>
          <w:sz w:val="28"/>
          <w:szCs w:val="28"/>
        </w:rPr>
      </w:pPr>
      <w:r w:rsidRPr="00DA4A28">
        <w:rPr>
          <w:sz w:val="28"/>
          <w:szCs w:val="28"/>
        </w:rPr>
        <w:t>ПСКОВСКАЯ  ОБЛАСТЬ</w:t>
      </w:r>
    </w:p>
    <w:p w:rsidR="00B10FED" w:rsidRDefault="00B10FED" w:rsidP="00B10FED">
      <w:pPr>
        <w:jc w:val="center"/>
        <w:rPr>
          <w:szCs w:val="24"/>
        </w:rPr>
      </w:pPr>
    </w:p>
    <w:p w:rsidR="001F760A" w:rsidRPr="00615E56" w:rsidRDefault="00B10FED" w:rsidP="001F760A">
      <w:pPr>
        <w:jc w:val="center"/>
        <w:rPr>
          <w:sz w:val="28"/>
          <w:szCs w:val="28"/>
        </w:rPr>
      </w:pPr>
      <w:r>
        <w:rPr>
          <w:b/>
          <w:sz w:val="28"/>
          <w:szCs w:val="24"/>
        </w:rPr>
        <w:t xml:space="preserve"> </w:t>
      </w:r>
      <w:r w:rsidR="001F760A" w:rsidRPr="00615E56">
        <w:rPr>
          <w:b/>
          <w:sz w:val="28"/>
          <w:szCs w:val="28"/>
        </w:rPr>
        <w:t>АДМИНИСТРАЦИЯ ПЕЧОРСКОГО МУНИЦИПАЛЬНОГО ОКРУГА</w:t>
      </w:r>
    </w:p>
    <w:p w:rsidR="00DD39F4" w:rsidRDefault="00DD39F4" w:rsidP="00B10FED">
      <w:pPr>
        <w:jc w:val="center"/>
        <w:rPr>
          <w:b/>
          <w:sz w:val="36"/>
          <w:szCs w:val="24"/>
        </w:rPr>
      </w:pPr>
    </w:p>
    <w:p w:rsidR="00B10FED" w:rsidRPr="001F4548" w:rsidRDefault="00B10FED" w:rsidP="00B10FED">
      <w:pPr>
        <w:jc w:val="center"/>
        <w:rPr>
          <w:sz w:val="32"/>
          <w:szCs w:val="32"/>
        </w:rPr>
      </w:pPr>
      <w:r>
        <w:rPr>
          <w:b/>
          <w:sz w:val="36"/>
          <w:szCs w:val="24"/>
        </w:rPr>
        <w:t xml:space="preserve"> </w:t>
      </w:r>
      <w:r w:rsidR="006F4078" w:rsidRPr="001F4548">
        <w:rPr>
          <w:b/>
          <w:sz w:val="32"/>
          <w:szCs w:val="32"/>
        </w:rPr>
        <w:t>ПОСТАНОВЛЕНИЕ</w:t>
      </w:r>
    </w:p>
    <w:p w:rsidR="00B10FED" w:rsidRPr="00E82FCB" w:rsidRDefault="00B10FED" w:rsidP="00B10FED">
      <w:pPr>
        <w:rPr>
          <w:sz w:val="26"/>
          <w:szCs w:val="26"/>
        </w:rPr>
      </w:pPr>
    </w:p>
    <w:p w:rsidR="00B10FED" w:rsidRPr="00110CA3" w:rsidRDefault="00B10FED" w:rsidP="00B10FED">
      <w:pPr>
        <w:rPr>
          <w:sz w:val="24"/>
          <w:szCs w:val="24"/>
          <w:u w:val="single"/>
        </w:rPr>
      </w:pPr>
      <w:r w:rsidRPr="00110CA3">
        <w:rPr>
          <w:sz w:val="24"/>
          <w:szCs w:val="24"/>
        </w:rPr>
        <w:t xml:space="preserve">от </w:t>
      </w:r>
      <w:r w:rsidRPr="00110CA3">
        <w:rPr>
          <w:sz w:val="24"/>
          <w:szCs w:val="24"/>
          <w:u w:val="single"/>
        </w:rPr>
        <w:t xml:space="preserve"> </w:t>
      </w:r>
      <w:r w:rsidR="007525B0">
        <w:rPr>
          <w:sz w:val="24"/>
          <w:szCs w:val="24"/>
          <w:u w:val="single"/>
        </w:rPr>
        <w:t>20</w:t>
      </w:r>
      <w:r w:rsidR="004D06F0" w:rsidRPr="00110CA3">
        <w:rPr>
          <w:sz w:val="24"/>
          <w:szCs w:val="24"/>
          <w:u w:val="single"/>
        </w:rPr>
        <w:t>.0</w:t>
      </w:r>
      <w:r w:rsidR="00B84EEC" w:rsidRPr="00110CA3">
        <w:rPr>
          <w:sz w:val="24"/>
          <w:szCs w:val="24"/>
          <w:u w:val="single"/>
        </w:rPr>
        <w:t>6</w:t>
      </w:r>
      <w:r w:rsidR="00022463" w:rsidRPr="00110CA3">
        <w:rPr>
          <w:sz w:val="24"/>
          <w:szCs w:val="24"/>
          <w:u w:val="single"/>
        </w:rPr>
        <w:t>.20</w:t>
      </w:r>
      <w:r w:rsidR="00762132" w:rsidRPr="00110CA3">
        <w:rPr>
          <w:sz w:val="24"/>
          <w:szCs w:val="24"/>
          <w:u w:val="single"/>
        </w:rPr>
        <w:t>2</w:t>
      </w:r>
      <w:r w:rsidR="001F4548" w:rsidRPr="00110CA3">
        <w:rPr>
          <w:sz w:val="24"/>
          <w:szCs w:val="24"/>
          <w:u w:val="single"/>
        </w:rPr>
        <w:t>5</w:t>
      </w:r>
      <w:r w:rsidRPr="00110CA3">
        <w:rPr>
          <w:sz w:val="24"/>
          <w:szCs w:val="24"/>
          <w:u w:val="single"/>
        </w:rPr>
        <w:t xml:space="preserve"> г</w:t>
      </w:r>
      <w:r w:rsidRPr="00110CA3">
        <w:rPr>
          <w:sz w:val="24"/>
          <w:szCs w:val="24"/>
        </w:rPr>
        <w:t xml:space="preserve">.  № </w:t>
      </w:r>
      <w:r w:rsidR="00740649" w:rsidRPr="00110CA3">
        <w:rPr>
          <w:sz w:val="24"/>
          <w:szCs w:val="24"/>
          <w:u w:val="single"/>
        </w:rPr>
        <w:t xml:space="preserve"> </w:t>
      </w:r>
      <w:r w:rsidR="00CD1128" w:rsidRPr="00110CA3">
        <w:rPr>
          <w:sz w:val="24"/>
          <w:szCs w:val="24"/>
          <w:u w:val="single"/>
        </w:rPr>
        <w:t>4</w:t>
      </w:r>
      <w:r w:rsidR="00441009">
        <w:rPr>
          <w:sz w:val="24"/>
          <w:szCs w:val="24"/>
          <w:u w:val="single"/>
        </w:rPr>
        <w:t>2</w:t>
      </w:r>
      <w:r w:rsidR="007525B0">
        <w:rPr>
          <w:sz w:val="24"/>
          <w:szCs w:val="24"/>
          <w:u w:val="single"/>
        </w:rPr>
        <w:t>9</w:t>
      </w:r>
    </w:p>
    <w:p w:rsidR="00B10FED" w:rsidRPr="00110CA3" w:rsidRDefault="007438A4" w:rsidP="00B10FED">
      <w:pPr>
        <w:rPr>
          <w:sz w:val="24"/>
          <w:szCs w:val="24"/>
        </w:rPr>
      </w:pPr>
      <w:r w:rsidRPr="00110CA3">
        <w:rPr>
          <w:sz w:val="24"/>
          <w:szCs w:val="24"/>
        </w:rPr>
        <w:t xml:space="preserve">        </w:t>
      </w:r>
      <w:r w:rsidR="00B10FED" w:rsidRPr="00110CA3">
        <w:rPr>
          <w:sz w:val="24"/>
          <w:szCs w:val="24"/>
        </w:rPr>
        <w:t>г. Печоры</w:t>
      </w:r>
    </w:p>
    <w:p w:rsidR="00CD1128" w:rsidRPr="00E82FCB" w:rsidRDefault="00CD1128" w:rsidP="004D06F0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</w:tblGrid>
      <w:tr w:rsidR="00CD1128" w:rsidRPr="00E82FCB" w:rsidTr="00441009">
        <w:trPr>
          <w:trHeight w:val="69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525B0" w:rsidRPr="007525B0" w:rsidRDefault="007525B0" w:rsidP="007525B0">
            <w:pPr>
              <w:jc w:val="both"/>
              <w:rPr>
                <w:sz w:val="24"/>
                <w:szCs w:val="24"/>
              </w:rPr>
            </w:pPr>
            <w:r w:rsidRPr="007525B0">
              <w:rPr>
                <w:sz w:val="24"/>
                <w:szCs w:val="24"/>
              </w:rPr>
              <w:t xml:space="preserve">О подготовке документации </w:t>
            </w:r>
          </w:p>
          <w:p w:rsidR="00CD1128" w:rsidRDefault="007525B0" w:rsidP="00441009">
            <w:pPr>
              <w:jc w:val="both"/>
              <w:rPr>
                <w:sz w:val="24"/>
                <w:szCs w:val="24"/>
              </w:rPr>
            </w:pPr>
            <w:r w:rsidRPr="007525B0">
              <w:rPr>
                <w:sz w:val="24"/>
                <w:szCs w:val="24"/>
              </w:rPr>
              <w:t>по планировке территории</w:t>
            </w:r>
          </w:p>
          <w:p w:rsidR="007525B0" w:rsidRPr="007525B0" w:rsidRDefault="007525B0" w:rsidP="00441009">
            <w:pPr>
              <w:jc w:val="both"/>
              <w:rPr>
                <w:sz w:val="24"/>
                <w:szCs w:val="24"/>
              </w:rPr>
            </w:pPr>
          </w:p>
        </w:tc>
      </w:tr>
    </w:tbl>
    <w:p w:rsidR="00441009" w:rsidRPr="007525B0" w:rsidRDefault="007525B0" w:rsidP="00DD39F4">
      <w:pPr>
        <w:ind w:firstLine="709"/>
        <w:jc w:val="both"/>
        <w:rPr>
          <w:sz w:val="24"/>
          <w:szCs w:val="24"/>
        </w:rPr>
      </w:pPr>
      <w:r w:rsidRPr="007525B0">
        <w:rPr>
          <w:sz w:val="24"/>
          <w:szCs w:val="24"/>
        </w:rPr>
        <w:t>В соответствии с Г</w:t>
      </w:r>
      <w:r w:rsidRPr="007525B0">
        <w:rPr>
          <w:rFonts w:eastAsia="SimSun"/>
          <w:kern w:val="2"/>
          <w:sz w:val="24"/>
          <w:szCs w:val="24"/>
          <w:lang w:eastAsia="zh-CN"/>
        </w:rPr>
        <w:t xml:space="preserve">радостроительным кодексом Российской Федерации от 29.12.2004 N 190-ФЗ, </w:t>
      </w:r>
      <w:r w:rsidRPr="007525B0">
        <w:rPr>
          <w:sz w:val="24"/>
          <w:szCs w:val="24"/>
        </w:rPr>
        <w:t xml:space="preserve">Федеральным законом от 24.07.2007 года №221-ФЗ «О кадастровой деятельности», </w:t>
      </w:r>
      <w:r w:rsidRPr="007525B0">
        <w:rPr>
          <w:rFonts w:eastAsia="SimSun"/>
          <w:kern w:val="2"/>
          <w:sz w:val="24"/>
          <w:szCs w:val="24"/>
          <w:lang w:eastAsia="zh-CN"/>
        </w:rPr>
        <w:t>Законом Псковской области от 10 февраля 2014 г. № 1356-ОЗ «Об отдельных вопросах регулирования градостроительной деятельности на территории Псковской области», Г</w:t>
      </w:r>
      <w:r w:rsidRPr="007525B0">
        <w:rPr>
          <w:sz w:val="24"/>
          <w:szCs w:val="24"/>
        </w:rPr>
        <w:t>осударственной программой Псковской области «Обеспечение населения области доступным и комфортным жильем», утвержденной постановлением Правительства Псковской области от 07.05.2024 № 157, Муниципальной программой «Комплексное развитие систем коммунальной инфраструктуры МО «Печорский муниципальный округ» на 2024-2026 годы», утвержденной постановлением Администрации Печорского муниципального округа  №77-н от 21.06.2024,</w:t>
      </w:r>
      <w:r w:rsidR="009B0DD1">
        <w:rPr>
          <w:sz w:val="24"/>
          <w:szCs w:val="24"/>
        </w:rPr>
        <w:t xml:space="preserve"> </w:t>
      </w:r>
      <w:r w:rsidRPr="007525B0">
        <w:rPr>
          <w:sz w:val="24"/>
          <w:szCs w:val="24"/>
        </w:rPr>
        <w:t>Постановлением о внесении изменений в муниципальную программу «Комплексное развитие систем коммунальной инфраструктуры МО «Печорский муниципальный округ» на 2024-2026 годы», №84-н от 23.07.2024, Муниципального контракта №</w:t>
      </w:r>
      <w:r w:rsidRPr="007525B0">
        <w:rPr>
          <w:sz w:val="24"/>
          <w:szCs w:val="24"/>
          <w:shd w:val="clear" w:color="auto" w:fill="FFFFFF"/>
        </w:rPr>
        <w:t>0157600001725000043от 18.06.2025</w:t>
      </w:r>
      <w:r w:rsidRPr="007525B0">
        <w:rPr>
          <w:sz w:val="24"/>
          <w:szCs w:val="24"/>
        </w:rPr>
        <w:t>, Администрация Печорского муниципального округ</w:t>
      </w:r>
      <w:r>
        <w:rPr>
          <w:sz w:val="24"/>
          <w:szCs w:val="24"/>
        </w:rPr>
        <w:t>а</w:t>
      </w:r>
    </w:p>
    <w:p w:rsidR="00CD1128" w:rsidRPr="007B3158" w:rsidRDefault="00CD1128" w:rsidP="00DD39F4">
      <w:pPr>
        <w:pStyle w:val="1"/>
        <w:spacing w:line="240" w:lineRule="auto"/>
        <w:rPr>
          <w:sz w:val="24"/>
        </w:rPr>
      </w:pPr>
      <w:r w:rsidRPr="007B3158">
        <w:rPr>
          <w:sz w:val="24"/>
        </w:rPr>
        <w:t>ПОСТАНОВЛЯЕТ:</w:t>
      </w:r>
    </w:p>
    <w:p w:rsidR="00CD1128" w:rsidRPr="00116297" w:rsidRDefault="00CD1128" w:rsidP="00DD39F4">
      <w:pPr>
        <w:rPr>
          <w:sz w:val="24"/>
          <w:szCs w:val="24"/>
          <w:lang w:eastAsia="zh-CN" w:bidi="ar-SA"/>
        </w:rPr>
      </w:pPr>
    </w:p>
    <w:p w:rsidR="007525B0" w:rsidRPr="007525B0" w:rsidRDefault="007525B0" w:rsidP="007525B0">
      <w:pPr>
        <w:spacing w:line="100" w:lineRule="atLeast"/>
        <w:ind w:firstLine="709"/>
        <w:jc w:val="both"/>
        <w:textAlignment w:val="baseline"/>
        <w:rPr>
          <w:sz w:val="24"/>
          <w:szCs w:val="24"/>
        </w:rPr>
      </w:pPr>
      <w:r w:rsidRPr="007525B0">
        <w:rPr>
          <w:sz w:val="24"/>
          <w:szCs w:val="24"/>
        </w:rPr>
        <w:t xml:space="preserve">1. Утвердить Перечень мероприятий по </w:t>
      </w:r>
      <w:r w:rsidRPr="007525B0">
        <w:rPr>
          <w:rFonts w:eastAsia="Calibri"/>
          <w:bCs/>
          <w:sz w:val="24"/>
          <w:szCs w:val="24"/>
        </w:rPr>
        <w:t>разработке документации проекта планировки и проекта межевания территорий</w:t>
      </w:r>
      <w:r w:rsidRPr="007525B0">
        <w:rPr>
          <w:sz w:val="24"/>
          <w:szCs w:val="24"/>
        </w:rPr>
        <w:t xml:space="preserve"> площадью 5,9 га, с местоположением: Печорский м.о. д. </w:t>
      </w:r>
      <w:proofErr w:type="spellStart"/>
      <w:r w:rsidRPr="007525B0">
        <w:rPr>
          <w:sz w:val="24"/>
          <w:szCs w:val="24"/>
        </w:rPr>
        <w:t>Машково</w:t>
      </w:r>
      <w:proofErr w:type="spellEnd"/>
      <w:r w:rsidRPr="007525B0">
        <w:rPr>
          <w:sz w:val="24"/>
          <w:szCs w:val="24"/>
        </w:rPr>
        <w:t xml:space="preserve">; площадью 3,1 га, с местоположением: г. Печоры, ул. </w:t>
      </w:r>
      <w:proofErr w:type="spellStart"/>
      <w:r w:rsidRPr="007525B0">
        <w:rPr>
          <w:sz w:val="24"/>
          <w:szCs w:val="24"/>
        </w:rPr>
        <w:t>Нутрецово</w:t>
      </w:r>
      <w:proofErr w:type="spellEnd"/>
      <w:r w:rsidRPr="007525B0">
        <w:rPr>
          <w:sz w:val="24"/>
          <w:szCs w:val="24"/>
        </w:rPr>
        <w:t xml:space="preserve">; площадью 1,5 га, с местоположением: Печорский </w:t>
      </w:r>
      <w:proofErr w:type="gramStart"/>
      <w:r w:rsidRPr="007525B0">
        <w:rPr>
          <w:sz w:val="24"/>
          <w:szCs w:val="24"/>
        </w:rPr>
        <w:t>м</w:t>
      </w:r>
      <w:proofErr w:type="gramEnd"/>
      <w:r w:rsidRPr="007525B0">
        <w:rPr>
          <w:sz w:val="24"/>
          <w:szCs w:val="24"/>
        </w:rPr>
        <w:t xml:space="preserve">.о., д. </w:t>
      </w:r>
      <w:proofErr w:type="spellStart"/>
      <w:r w:rsidRPr="007525B0">
        <w:rPr>
          <w:sz w:val="24"/>
          <w:szCs w:val="24"/>
        </w:rPr>
        <w:t>Горохово</w:t>
      </w:r>
      <w:proofErr w:type="spellEnd"/>
      <w:r w:rsidRPr="007525B0">
        <w:rPr>
          <w:sz w:val="24"/>
          <w:szCs w:val="24"/>
        </w:rPr>
        <w:t xml:space="preserve">; площадью 9,8 га, с местоположением: Печорский </w:t>
      </w:r>
      <w:proofErr w:type="gramStart"/>
      <w:r w:rsidRPr="007525B0">
        <w:rPr>
          <w:sz w:val="24"/>
          <w:szCs w:val="24"/>
        </w:rPr>
        <w:t>м</w:t>
      </w:r>
      <w:proofErr w:type="gramEnd"/>
      <w:r w:rsidRPr="007525B0">
        <w:rPr>
          <w:sz w:val="24"/>
          <w:szCs w:val="24"/>
        </w:rPr>
        <w:t xml:space="preserve">.о., д. Иваново-Болото; площадью 6,1 га, с местоположением: Печорский </w:t>
      </w:r>
      <w:proofErr w:type="gramStart"/>
      <w:r w:rsidRPr="007525B0">
        <w:rPr>
          <w:sz w:val="24"/>
          <w:szCs w:val="24"/>
        </w:rPr>
        <w:t>м</w:t>
      </w:r>
      <w:proofErr w:type="gramEnd"/>
      <w:r w:rsidRPr="007525B0">
        <w:rPr>
          <w:sz w:val="24"/>
          <w:szCs w:val="24"/>
        </w:rPr>
        <w:t xml:space="preserve">.о., д. </w:t>
      </w:r>
      <w:proofErr w:type="spellStart"/>
      <w:r w:rsidRPr="007525B0">
        <w:rPr>
          <w:sz w:val="24"/>
          <w:szCs w:val="24"/>
        </w:rPr>
        <w:t>Моложва</w:t>
      </w:r>
      <w:proofErr w:type="spellEnd"/>
      <w:r w:rsidRPr="007525B0">
        <w:rPr>
          <w:sz w:val="24"/>
          <w:szCs w:val="24"/>
        </w:rPr>
        <w:t xml:space="preserve">; площадью 9,9 га, с местоположением: Печорский м.о., д. </w:t>
      </w:r>
      <w:proofErr w:type="gramStart"/>
      <w:r w:rsidRPr="007525B0">
        <w:rPr>
          <w:sz w:val="24"/>
          <w:szCs w:val="24"/>
        </w:rPr>
        <w:t>Лисье</w:t>
      </w:r>
      <w:proofErr w:type="gramEnd"/>
      <w:r w:rsidRPr="007525B0">
        <w:rPr>
          <w:sz w:val="24"/>
          <w:szCs w:val="24"/>
        </w:rPr>
        <w:t xml:space="preserve">; площадью 1,8 га, с местоположением: </w:t>
      </w:r>
      <w:proofErr w:type="gramStart"/>
      <w:r w:rsidRPr="007525B0">
        <w:rPr>
          <w:sz w:val="24"/>
          <w:szCs w:val="24"/>
        </w:rPr>
        <w:t>Печорский</w:t>
      </w:r>
      <w:proofErr w:type="gramEnd"/>
      <w:r w:rsidRPr="007525B0">
        <w:rPr>
          <w:sz w:val="24"/>
          <w:szCs w:val="24"/>
        </w:rPr>
        <w:t xml:space="preserve"> м.о., д. Большая </w:t>
      </w:r>
      <w:proofErr w:type="spellStart"/>
      <w:r w:rsidRPr="007525B0">
        <w:rPr>
          <w:sz w:val="24"/>
          <w:szCs w:val="24"/>
        </w:rPr>
        <w:t>Гверстонь</w:t>
      </w:r>
      <w:proofErr w:type="spellEnd"/>
      <w:r w:rsidRPr="007525B0">
        <w:rPr>
          <w:rFonts w:eastAsia="Calibri"/>
          <w:bCs/>
          <w:sz w:val="24"/>
          <w:szCs w:val="24"/>
        </w:rPr>
        <w:t xml:space="preserve">, Псковской области </w:t>
      </w:r>
      <w:r w:rsidRPr="007525B0">
        <w:rPr>
          <w:sz w:val="24"/>
          <w:szCs w:val="24"/>
        </w:rPr>
        <w:t>согласно приложения №1.</w:t>
      </w:r>
    </w:p>
    <w:p w:rsidR="007525B0" w:rsidRPr="007525B0" w:rsidRDefault="007525B0" w:rsidP="007525B0">
      <w:pPr>
        <w:spacing w:line="100" w:lineRule="atLeast"/>
        <w:ind w:firstLine="709"/>
        <w:jc w:val="both"/>
        <w:textAlignment w:val="baseline"/>
        <w:rPr>
          <w:sz w:val="24"/>
          <w:szCs w:val="24"/>
        </w:rPr>
      </w:pPr>
      <w:r w:rsidRPr="007525B0">
        <w:rPr>
          <w:sz w:val="24"/>
          <w:szCs w:val="24"/>
        </w:rPr>
        <w:t xml:space="preserve"> 2. </w:t>
      </w:r>
      <w:r w:rsidRPr="007525B0">
        <w:rPr>
          <w:sz w:val="24"/>
          <w:szCs w:val="24"/>
          <w:shd w:val="clear" w:color="auto" w:fill="FDFCFA"/>
        </w:rPr>
        <w:t>Настоящее постановление опубликовать в газете «</w:t>
      </w:r>
      <w:proofErr w:type="gramStart"/>
      <w:r w:rsidRPr="007525B0">
        <w:rPr>
          <w:sz w:val="24"/>
          <w:szCs w:val="24"/>
          <w:shd w:val="clear" w:color="auto" w:fill="FDFCFA"/>
        </w:rPr>
        <w:t>Печорская</w:t>
      </w:r>
      <w:proofErr w:type="gramEnd"/>
      <w:r w:rsidRPr="007525B0">
        <w:rPr>
          <w:sz w:val="24"/>
          <w:szCs w:val="24"/>
          <w:shd w:val="clear" w:color="auto" w:fill="FDFCFA"/>
        </w:rPr>
        <w:t xml:space="preserve"> правда», разместить на официальном сайте Администрация Печорского муниципального округа.</w:t>
      </w:r>
    </w:p>
    <w:p w:rsidR="00E82FCB" w:rsidRPr="007525B0" w:rsidRDefault="007525B0" w:rsidP="007525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525B0"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   </w:t>
      </w:r>
      <w:proofErr w:type="gramStart"/>
      <w:r w:rsidRPr="007525B0">
        <w:rPr>
          <w:sz w:val="24"/>
          <w:szCs w:val="24"/>
        </w:rPr>
        <w:t>Контроль за</w:t>
      </w:r>
      <w:proofErr w:type="gramEnd"/>
      <w:r w:rsidRPr="007525B0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E82FCB" w:rsidRDefault="00E82FCB" w:rsidP="00E82FCB">
      <w:pPr>
        <w:ind w:right="-1047"/>
        <w:jc w:val="both"/>
        <w:rPr>
          <w:sz w:val="26"/>
          <w:szCs w:val="26"/>
        </w:rPr>
      </w:pPr>
    </w:p>
    <w:p w:rsidR="00DA4A28" w:rsidRPr="00116297" w:rsidRDefault="00DA4A28" w:rsidP="00E82FCB">
      <w:pPr>
        <w:ind w:right="-1047"/>
        <w:jc w:val="both"/>
        <w:rPr>
          <w:sz w:val="24"/>
          <w:szCs w:val="24"/>
        </w:rPr>
      </w:pPr>
      <w:r w:rsidRPr="00116297">
        <w:rPr>
          <w:sz w:val="24"/>
          <w:szCs w:val="24"/>
        </w:rPr>
        <w:t xml:space="preserve">Глава Печорского муниципального округа </w:t>
      </w:r>
      <w:r w:rsidR="00E82FCB" w:rsidRPr="00116297">
        <w:rPr>
          <w:sz w:val="24"/>
          <w:szCs w:val="24"/>
        </w:rPr>
        <w:t xml:space="preserve">                             </w:t>
      </w:r>
      <w:r w:rsidR="00116297">
        <w:rPr>
          <w:sz w:val="24"/>
          <w:szCs w:val="24"/>
        </w:rPr>
        <w:t xml:space="preserve">                 </w:t>
      </w:r>
      <w:r w:rsidRPr="00116297">
        <w:rPr>
          <w:sz w:val="24"/>
          <w:szCs w:val="24"/>
        </w:rPr>
        <w:t>В.А. Зайцев</w:t>
      </w:r>
    </w:p>
    <w:p w:rsidR="00D40790" w:rsidRPr="00116297" w:rsidRDefault="00D40790" w:rsidP="00D40790">
      <w:pPr>
        <w:rPr>
          <w:sz w:val="24"/>
          <w:szCs w:val="24"/>
        </w:rPr>
      </w:pPr>
      <w:r w:rsidRPr="00116297">
        <w:rPr>
          <w:sz w:val="24"/>
          <w:szCs w:val="24"/>
        </w:rPr>
        <w:t xml:space="preserve">Верно </w:t>
      </w:r>
    </w:p>
    <w:p w:rsidR="00DD39F4" w:rsidRDefault="00D40790" w:rsidP="001F760A">
      <w:pPr>
        <w:rPr>
          <w:sz w:val="24"/>
          <w:szCs w:val="24"/>
        </w:rPr>
      </w:pPr>
      <w:r w:rsidRPr="00116297">
        <w:rPr>
          <w:sz w:val="24"/>
          <w:szCs w:val="24"/>
        </w:rPr>
        <w:t xml:space="preserve">Управляющий делами                                                                      </w:t>
      </w:r>
      <w:r w:rsidR="00116297">
        <w:rPr>
          <w:sz w:val="24"/>
          <w:szCs w:val="24"/>
        </w:rPr>
        <w:t xml:space="preserve">            </w:t>
      </w:r>
      <w:r w:rsidRPr="00116297">
        <w:rPr>
          <w:sz w:val="24"/>
          <w:szCs w:val="24"/>
        </w:rPr>
        <w:t>А.Л. Мирошниченко</w:t>
      </w:r>
    </w:p>
    <w:p w:rsidR="009B0DD1" w:rsidRDefault="009B0DD1" w:rsidP="001F760A">
      <w:pPr>
        <w:rPr>
          <w:sz w:val="24"/>
          <w:szCs w:val="24"/>
        </w:rPr>
      </w:pPr>
    </w:p>
    <w:p w:rsidR="009B0DD1" w:rsidRDefault="009B0DD1" w:rsidP="001F760A">
      <w:pPr>
        <w:rPr>
          <w:sz w:val="24"/>
          <w:szCs w:val="24"/>
        </w:rPr>
      </w:pPr>
    </w:p>
    <w:p w:rsidR="009B0DD1" w:rsidRDefault="009B0DD1" w:rsidP="001F760A">
      <w:pPr>
        <w:rPr>
          <w:sz w:val="24"/>
          <w:szCs w:val="24"/>
        </w:rPr>
      </w:pPr>
    </w:p>
    <w:p w:rsidR="009B0DD1" w:rsidRDefault="009B0DD1" w:rsidP="001F760A">
      <w:pPr>
        <w:rPr>
          <w:sz w:val="24"/>
          <w:szCs w:val="24"/>
        </w:rPr>
      </w:pPr>
    </w:p>
    <w:p w:rsidR="009B0DD1" w:rsidRDefault="009B0DD1" w:rsidP="001F760A">
      <w:pPr>
        <w:rPr>
          <w:sz w:val="24"/>
          <w:szCs w:val="24"/>
        </w:rPr>
      </w:pPr>
    </w:p>
    <w:p w:rsidR="009B0DD1" w:rsidRDefault="009B0DD1" w:rsidP="001F760A">
      <w:pPr>
        <w:rPr>
          <w:sz w:val="24"/>
          <w:szCs w:val="24"/>
        </w:rPr>
      </w:pPr>
    </w:p>
    <w:p w:rsidR="009B0DD1" w:rsidRDefault="009B0DD1" w:rsidP="001F760A">
      <w:pPr>
        <w:rPr>
          <w:sz w:val="24"/>
          <w:szCs w:val="24"/>
        </w:rPr>
      </w:pPr>
    </w:p>
    <w:p w:rsidR="009B0DD1" w:rsidRDefault="009B0DD1" w:rsidP="001F760A">
      <w:pPr>
        <w:rPr>
          <w:sz w:val="24"/>
          <w:szCs w:val="24"/>
        </w:rPr>
      </w:pPr>
    </w:p>
    <w:p w:rsidR="009B0DD1" w:rsidRPr="009B0DD1" w:rsidRDefault="009B0DD1" w:rsidP="009B0DD1">
      <w:pPr>
        <w:jc w:val="right"/>
        <w:rPr>
          <w:sz w:val="24"/>
          <w:szCs w:val="24"/>
        </w:rPr>
      </w:pPr>
      <w:r w:rsidRPr="009B0DD1">
        <w:rPr>
          <w:sz w:val="24"/>
          <w:szCs w:val="24"/>
        </w:rPr>
        <w:t>Приложение №1</w:t>
      </w:r>
    </w:p>
    <w:p w:rsidR="009B0DD1" w:rsidRPr="009B0DD1" w:rsidRDefault="009B0DD1" w:rsidP="009B0DD1">
      <w:pPr>
        <w:jc w:val="right"/>
        <w:rPr>
          <w:sz w:val="24"/>
          <w:szCs w:val="24"/>
        </w:rPr>
      </w:pPr>
      <w:r w:rsidRPr="009B0DD1">
        <w:rPr>
          <w:sz w:val="24"/>
          <w:szCs w:val="24"/>
        </w:rPr>
        <w:t>Утверждено</w:t>
      </w:r>
    </w:p>
    <w:p w:rsidR="009B0DD1" w:rsidRPr="009B0DD1" w:rsidRDefault="009B0DD1" w:rsidP="009B0DD1">
      <w:pPr>
        <w:jc w:val="right"/>
        <w:rPr>
          <w:sz w:val="24"/>
          <w:szCs w:val="24"/>
        </w:rPr>
      </w:pPr>
      <w:r w:rsidRPr="009B0DD1">
        <w:rPr>
          <w:sz w:val="24"/>
          <w:szCs w:val="24"/>
        </w:rPr>
        <w:t>постановлением</w:t>
      </w:r>
    </w:p>
    <w:p w:rsidR="009B0DD1" w:rsidRPr="009B0DD1" w:rsidRDefault="009B0DD1" w:rsidP="009B0DD1">
      <w:pPr>
        <w:jc w:val="right"/>
        <w:rPr>
          <w:sz w:val="24"/>
          <w:szCs w:val="24"/>
        </w:rPr>
      </w:pPr>
      <w:r w:rsidRPr="009B0DD1">
        <w:rPr>
          <w:sz w:val="24"/>
          <w:szCs w:val="24"/>
        </w:rPr>
        <w:t>Администрации Печорского муниципального округа</w:t>
      </w:r>
    </w:p>
    <w:p w:rsidR="009B0DD1" w:rsidRPr="009B0DD1" w:rsidRDefault="009B0DD1" w:rsidP="009B0DD1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9B0DD1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9B0DD1">
        <w:rPr>
          <w:sz w:val="24"/>
          <w:szCs w:val="24"/>
        </w:rPr>
        <w:t>20.06.2025 г.  №  429</w:t>
      </w:r>
    </w:p>
    <w:p w:rsidR="009B0DD1" w:rsidRPr="009B0DD1" w:rsidRDefault="009B0DD1" w:rsidP="009B0DD1">
      <w:pPr>
        <w:jc w:val="right"/>
        <w:rPr>
          <w:sz w:val="24"/>
          <w:szCs w:val="24"/>
        </w:rPr>
      </w:pPr>
    </w:p>
    <w:p w:rsidR="009B0DD1" w:rsidRPr="00E471C3" w:rsidRDefault="009B0DD1" w:rsidP="00E471C3">
      <w:pPr>
        <w:jc w:val="center"/>
        <w:rPr>
          <w:sz w:val="24"/>
          <w:szCs w:val="24"/>
        </w:rPr>
      </w:pPr>
      <w:r w:rsidRPr="009B0DD1">
        <w:rPr>
          <w:sz w:val="24"/>
          <w:szCs w:val="24"/>
        </w:rPr>
        <w:t>Перечень</w:t>
      </w:r>
      <w:r w:rsidR="00E471C3">
        <w:rPr>
          <w:sz w:val="24"/>
          <w:szCs w:val="24"/>
        </w:rPr>
        <w:t xml:space="preserve"> </w:t>
      </w:r>
      <w:r w:rsidRPr="009B0DD1">
        <w:rPr>
          <w:sz w:val="24"/>
          <w:szCs w:val="24"/>
        </w:rPr>
        <w:t xml:space="preserve">мероприятий по </w:t>
      </w:r>
      <w:r w:rsidRPr="009B0DD1">
        <w:rPr>
          <w:rFonts w:eastAsia="Calibri"/>
          <w:bCs/>
          <w:sz w:val="24"/>
          <w:szCs w:val="24"/>
        </w:rPr>
        <w:t>разработке документации проекта планировки и проекта межевания территорий</w:t>
      </w:r>
      <w:r w:rsidRPr="009B0DD1">
        <w:rPr>
          <w:sz w:val="24"/>
          <w:szCs w:val="24"/>
        </w:rPr>
        <w:t xml:space="preserve"> площадью 5,9 га, с местоположением: </w:t>
      </w:r>
      <w:proofErr w:type="gramStart"/>
      <w:r w:rsidRPr="009B0DD1">
        <w:rPr>
          <w:sz w:val="24"/>
          <w:szCs w:val="24"/>
        </w:rPr>
        <w:t xml:space="preserve">Печорский м.о. д. </w:t>
      </w:r>
      <w:proofErr w:type="spellStart"/>
      <w:r w:rsidRPr="009B0DD1">
        <w:rPr>
          <w:sz w:val="24"/>
          <w:szCs w:val="24"/>
        </w:rPr>
        <w:t>Машково</w:t>
      </w:r>
      <w:proofErr w:type="spellEnd"/>
      <w:r w:rsidRPr="009B0DD1">
        <w:rPr>
          <w:sz w:val="24"/>
          <w:szCs w:val="24"/>
        </w:rPr>
        <w:t xml:space="preserve">; площадью 3,1 га, с местоположением: г. Печоры, ул. </w:t>
      </w:r>
      <w:proofErr w:type="spellStart"/>
      <w:r w:rsidRPr="009B0DD1">
        <w:rPr>
          <w:sz w:val="24"/>
          <w:szCs w:val="24"/>
        </w:rPr>
        <w:t>Нутрецово</w:t>
      </w:r>
      <w:proofErr w:type="spellEnd"/>
      <w:r w:rsidRPr="009B0DD1">
        <w:rPr>
          <w:sz w:val="24"/>
          <w:szCs w:val="24"/>
        </w:rPr>
        <w:t>; площадью 1,5 га, с местоположением:</w:t>
      </w:r>
      <w:proofErr w:type="gramEnd"/>
      <w:r w:rsidRPr="009B0DD1">
        <w:rPr>
          <w:sz w:val="24"/>
          <w:szCs w:val="24"/>
        </w:rPr>
        <w:t xml:space="preserve"> Печорский </w:t>
      </w:r>
      <w:proofErr w:type="gramStart"/>
      <w:r w:rsidRPr="009B0DD1">
        <w:rPr>
          <w:sz w:val="24"/>
          <w:szCs w:val="24"/>
        </w:rPr>
        <w:t>м</w:t>
      </w:r>
      <w:proofErr w:type="gramEnd"/>
      <w:r w:rsidRPr="009B0DD1">
        <w:rPr>
          <w:sz w:val="24"/>
          <w:szCs w:val="24"/>
        </w:rPr>
        <w:t xml:space="preserve">.о., д. </w:t>
      </w:r>
      <w:proofErr w:type="spellStart"/>
      <w:r w:rsidRPr="009B0DD1">
        <w:rPr>
          <w:sz w:val="24"/>
          <w:szCs w:val="24"/>
        </w:rPr>
        <w:t>Горохово</w:t>
      </w:r>
      <w:proofErr w:type="spellEnd"/>
      <w:r w:rsidRPr="009B0DD1">
        <w:rPr>
          <w:sz w:val="24"/>
          <w:szCs w:val="24"/>
        </w:rPr>
        <w:t xml:space="preserve">; площадью 9,8 га, с местоположением: Печорский </w:t>
      </w:r>
      <w:proofErr w:type="gramStart"/>
      <w:r w:rsidRPr="009B0DD1">
        <w:rPr>
          <w:sz w:val="24"/>
          <w:szCs w:val="24"/>
        </w:rPr>
        <w:t>м</w:t>
      </w:r>
      <w:proofErr w:type="gramEnd"/>
      <w:r w:rsidRPr="009B0DD1">
        <w:rPr>
          <w:sz w:val="24"/>
          <w:szCs w:val="24"/>
        </w:rPr>
        <w:t xml:space="preserve">.о., д. Иваново-Болото; площадью 6,1 га, с местоположением: Печорский </w:t>
      </w:r>
      <w:proofErr w:type="gramStart"/>
      <w:r w:rsidRPr="009B0DD1">
        <w:rPr>
          <w:sz w:val="24"/>
          <w:szCs w:val="24"/>
        </w:rPr>
        <w:t>м</w:t>
      </w:r>
      <w:proofErr w:type="gramEnd"/>
      <w:r w:rsidRPr="009B0DD1">
        <w:rPr>
          <w:sz w:val="24"/>
          <w:szCs w:val="24"/>
        </w:rPr>
        <w:t xml:space="preserve">.о., д. </w:t>
      </w:r>
      <w:proofErr w:type="spellStart"/>
      <w:r w:rsidRPr="009B0DD1">
        <w:rPr>
          <w:sz w:val="24"/>
          <w:szCs w:val="24"/>
        </w:rPr>
        <w:t>Моложва</w:t>
      </w:r>
      <w:proofErr w:type="spellEnd"/>
      <w:r w:rsidRPr="009B0DD1">
        <w:rPr>
          <w:sz w:val="24"/>
          <w:szCs w:val="24"/>
        </w:rPr>
        <w:t xml:space="preserve">; площадью 9,9 га, с местоположением: Печорский м.о., д. </w:t>
      </w:r>
      <w:proofErr w:type="gramStart"/>
      <w:r w:rsidRPr="009B0DD1">
        <w:rPr>
          <w:sz w:val="24"/>
          <w:szCs w:val="24"/>
        </w:rPr>
        <w:t>Лисье</w:t>
      </w:r>
      <w:proofErr w:type="gramEnd"/>
      <w:r w:rsidRPr="009B0DD1">
        <w:rPr>
          <w:sz w:val="24"/>
          <w:szCs w:val="24"/>
        </w:rPr>
        <w:t xml:space="preserve">; площадью 1,8 га, с местоположением: </w:t>
      </w:r>
      <w:proofErr w:type="gramStart"/>
      <w:r w:rsidRPr="009B0DD1">
        <w:rPr>
          <w:sz w:val="24"/>
          <w:szCs w:val="24"/>
        </w:rPr>
        <w:t>Печорский</w:t>
      </w:r>
      <w:proofErr w:type="gramEnd"/>
      <w:r w:rsidRPr="009B0DD1">
        <w:rPr>
          <w:sz w:val="24"/>
          <w:szCs w:val="24"/>
        </w:rPr>
        <w:t xml:space="preserve"> м.о., д. Большая </w:t>
      </w:r>
      <w:proofErr w:type="spellStart"/>
      <w:r w:rsidRPr="009B0DD1">
        <w:rPr>
          <w:sz w:val="24"/>
          <w:szCs w:val="24"/>
        </w:rPr>
        <w:t>Гверстонь</w:t>
      </w:r>
      <w:proofErr w:type="spellEnd"/>
      <w:r w:rsidRPr="009B0DD1">
        <w:rPr>
          <w:rFonts w:eastAsia="Calibri"/>
          <w:bCs/>
          <w:sz w:val="24"/>
          <w:szCs w:val="24"/>
        </w:rPr>
        <w:t>, Псковской области</w:t>
      </w:r>
    </w:p>
    <w:p w:rsidR="009B0DD1" w:rsidRDefault="009B0DD1" w:rsidP="009B0DD1">
      <w:pPr>
        <w:jc w:val="both"/>
        <w:rPr>
          <w:rFonts w:eastAsia="Calibri"/>
          <w:bCs/>
          <w:sz w:val="24"/>
          <w:szCs w:val="24"/>
        </w:rPr>
      </w:pPr>
    </w:p>
    <w:p w:rsidR="009B0DD1" w:rsidRPr="009B0DD1" w:rsidRDefault="009B0DD1" w:rsidP="009B0DD1">
      <w:pPr>
        <w:jc w:val="both"/>
        <w:rPr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1809"/>
        <w:gridCol w:w="7761"/>
      </w:tblGrid>
      <w:tr w:rsidR="009B0DD1" w:rsidRPr="009B0DD1" w:rsidTr="00357C96">
        <w:tc>
          <w:tcPr>
            <w:tcW w:w="1809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61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9B0DD1" w:rsidRPr="009B0DD1" w:rsidTr="00357C96">
        <w:tc>
          <w:tcPr>
            <w:tcW w:w="1809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61" w:type="dxa"/>
          </w:tcPr>
          <w:p w:rsidR="009B0DD1" w:rsidRPr="009B0DD1" w:rsidRDefault="009B0DD1" w:rsidP="00357C9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Подготовка Проекта планировки территории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С ОГРАНИЧЕННОЙ ОТВЕТСТВЕННОСТЬЮ "ГЛАВАРХИТЕКТУРА ОМСК</w:t>
            </w:r>
            <w:proofErr w:type="gramStart"/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,И</w:t>
            </w:r>
            <w:proofErr w:type="gramEnd"/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НН 5504167914</w:t>
            </w:r>
          </w:p>
        </w:tc>
      </w:tr>
      <w:tr w:rsidR="009B0DD1" w:rsidRPr="009B0DD1" w:rsidTr="00357C96">
        <w:tc>
          <w:tcPr>
            <w:tcW w:w="1809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61" w:type="dxa"/>
          </w:tcPr>
          <w:p w:rsidR="009B0DD1" w:rsidRPr="009B0DD1" w:rsidRDefault="009B0DD1" w:rsidP="00357C96">
            <w:pPr>
              <w:spacing w:line="10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Проекта чертежа планировки территории ОБЩЕСТВО С ОГРАНИЧЕННОЙ ОТВЕТСТВЕННОСТЬЮ "ГЛАВАРХИТЕКТУРА ОМСК</w:t>
            </w:r>
            <w:proofErr w:type="gramStart"/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,И</w:t>
            </w:r>
            <w:proofErr w:type="gramEnd"/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НН 5504167914</w:t>
            </w:r>
          </w:p>
        </w:tc>
      </w:tr>
      <w:tr w:rsidR="009B0DD1" w:rsidRPr="009B0DD1" w:rsidTr="00357C96">
        <w:tc>
          <w:tcPr>
            <w:tcW w:w="1809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61" w:type="dxa"/>
          </w:tcPr>
          <w:p w:rsidR="009B0DD1" w:rsidRPr="009B0DD1" w:rsidRDefault="009B0DD1" w:rsidP="00357C96">
            <w:pPr>
              <w:spacing w:line="10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zh-CN"/>
              </w:rPr>
              <w:t xml:space="preserve">Подготовка межевых планов земельных участков </w:t>
            </w:r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С ОГРАНИЧЕННОЙ ОТВЕТСТВЕННОСТЬЮ "ГЛАВАРХИТЕКТУРА ОМСК</w:t>
            </w:r>
            <w:proofErr w:type="gramStart"/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,И</w:t>
            </w:r>
            <w:proofErr w:type="gramEnd"/>
            <w:r w:rsidRPr="009B0DD1">
              <w:rPr>
                <w:rFonts w:ascii="Times New Roman" w:eastAsia="Calibri" w:hAnsi="Times New Roman" w:cs="Times New Roman"/>
                <w:sz w:val="24"/>
                <w:szCs w:val="24"/>
              </w:rPr>
              <w:t>НН 5504167914</w:t>
            </w:r>
          </w:p>
        </w:tc>
      </w:tr>
      <w:tr w:rsidR="009B0DD1" w:rsidRPr="009B0DD1" w:rsidTr="00357C96">
        <w:tc>
          <w:tcPr>
            <w:tcW w:w="1809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61" w:type="dxa"/>
          </w:tcPr>
          <w:p w:rsidR="009B0DD1" w:rsidRPr="009B0DD1" w:rsidRDefault="009B0DD1" w:rsidP="00357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Проверка документации на соответствие документации территориального планирования, градостроительного зонирования, требованиям регламентов, законодательства и нормативно-техническим документам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Администрацией Печорского муниципального округа – </w:t>
            </w: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управлением по имущественным и земельным отношениям</w:t>
            </w: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B0DD1" w:rsidRPr="009B0DD1" w:rsidTr="00357C96">
        <w:tc>
          <w:tcPr>
            <w:tcW w:w="1809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61" w:type="dxa"/>
          </w:tcPr>
          <w:p w:rsidR="009B0DD1" w:rsidRPr="009B0DD1" w:rsidRDefault="009B0DD1" w:rsidP="0035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Проведение   Публичных слушаний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</w:t>
            </w:r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в территориальном отделе Печоры Печорского муниципального округа, территориальном отделе </w:t>
            </w:r>
            <w:proofErr w:type="spellStart"/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Круппской</w:t>
            </w:r>
            <w:proofErr w:type="spellEnd"/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волости Печорского муниципального округа</w:t>
            </w:r>
          </w:p>
        </w:tc>
      </w:tr>
      <w:tr w:rsidR="009B0DD1" w:rsidRPr="009B0DD1" w:rsidTr="00357C96">
        <w:tc>
          <w:tcPr>
            <w:tcW w:w="1809" w:type="dxa"/>
          </w:tcPr>
          <w:p w:rsidR="009B0DD1" w:rsidRPr="009B0DD1" w:rsidRDefault="009B0DD1" w:rsidP="00357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61" w:type="dxa"/>
          </w:tcPr>
          <w:p w:rsidR="009B0DD1" w:rsidRPr="009B0DD1" w:rsidRDefault="009B0DD1" w:rsidP="0035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Подготовка и публикация  заключения   о результатах   Публичных   слушаний  территориальном отделе Печоры Печорского муниципального округа, территориальном отделе </w:t>
            </w:r>
            <w:proofErr w:type="spellStart"/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>Круппской</w:t>
            </w:r>
            <w:proofErr w:type="spellEnd"/>
            <w:r w:rsidRPr="009B0D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/>
              </w:rPr>
              <w:t xml:space="preserve"> волости Печорского муниципального округа</w:t>
            </w:r>
          </w:p>
        </w:tc>
      </w:tr>
    </w:tbl>
    <w:p w:rsidR="009B0DD1" w:rsidRPr="009B0DD1" w:rsidRDefault="009B0DD1" w:rsidP="009B0DD1">
      <w:pPr>
        <w:jc w:val="center"/>
        <w:rPr>
          <w:sz w:val="24"/>
          <w:szCs w:val="24"/>
        </w:rPr>
      </w:pPr>
    </w:p>
    <w:p w:rsidR="009B0DD1" w:rsidRPr="009B0DD1" w:rsidRDefault="009B0DD1" w:rsidP="009B0DD1">
      <w:pPr>
        <w:spacing w:line="100" w:lineRule="atLeast"/>
        <w:jc w:val="center"/>
        <w:textAlignment w:val="baseline"/>
        <w:rPr>
          <w:rFonts w:eastAsia="SimSun"/>
          <w:kern w:val="2"/>
          <w:sz w:val="24"/>
          <w:szCs w:val="24"/>
          <w:lang w:eastAsia="zh-CN"/>
        </w:rPr>
      </w:pPr>
    </w:p>
    <w:p w:rsidR="009B0DD1" w:rsidRPr="00B026C6" w:rsidRDefault="009B0DD1" w:rsidP="009B0DD1">
      <w:pPr>
        <w:suppressAutoHyphens w:val="0"/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9B0DD1" w:rsidRDefault="009B0DD1" w:rsidP="001F760A">
      <w:pPr>
        <w:rPr>
          <w:sz w:val="24"/>
          <w:szCs w:val="24"/>
        </w:rPr>
      </w:pPr>
    </w:p>
    <w:sectPr w:rsidR="009B0DD1" w:rsidSect="00110CA3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44F6F"/>
    <w:multiLevelType w:val="hybridMultilevel"/>
    <w:tmpl w:val="58F2D876"/>
    <w:lvl w:ilvl="0" w:tplc="5AA26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74B08"/>
    <w:multiLevelType w:val="hybridMultilevel"/>
    <w:tmpl w:val="5C4E9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35EB1"/>
    <w:multiLevelType w:val="hybridMultilevel"/>
    <w:tmpl w:val="0ACEE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2336F"/>
    <w:multiLevelType w:val="hybridMultilevel"/>
    <w:tmpl w:val="F37A3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EC32E5"/>
    <w:multiLevelType w:val="hybridMultilevel"/>
    <w:tmpl w:val="7CD45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214A81"/>
    <w:multiLevelType w:val="hybridMultilevel"/>
    <w:tmpl w:val="D3D64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C1B09"/>
    <w:multiLevelType w:val="hybridMultilevel"/>
    <w:tmpl w:val="D6EEE802"/>
    <w:lvl w:ilvl="0" w:tplc="5AA26D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38A2D90"/>
    <w:multiLevelType w:val="hybridMultilevel"/>
    <w:tmpl w:val="611E1552"/>
    <w:lvl w:ilvl="0" w:tplc="42004E44">
      <w:start w:val="1"/>
      <w:numFmt w:val="decimal"/>
      <w:lvlText w:val="%1."/>
      <w:lvlJc w:val="left"/>
      <w:pPr>
        <w:ind w:left="924" w:hanging="564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714CD"/>
    <w:multiLevelType w:val="hybridMultilevel"/>
    <w:tmpl w:val="63F08284"/>
    <w:lvl w:ilvl="0" w:tplc="5AA26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5E2279"/>
    <w:multiLevelType w:val="hybridMultilevel"/>
    <w:tmpl w:val="559EFE1A"/>
    <w:lvl w:ilvl="0" w:tplc="5AA26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10FED"/>
    <w:rsid w:val="000200CF"/>
    <w:rsid w:val="000209CD"/>
    <w:rsid w:val="00022463"/>
    <w:rsid w:val="00042666"/>
    <w:rsid w:val="00070965"/>
    <w:rsid w:val="000749AD"/>
    <w:rsid w:val="00084F4E"/>
    <w:rsid w:val="00092376"/>
    <w:rsid w:val="000A0B45"/>
    <w:rsid w:val="000A3306"/>
    <w:rsid w:val="000A708D"/>
    <w:rsid w:val="000B1E73"/>
    <w:rsid w:val="000E780A"/>
    <w:rsid w:val="00103B5F"/>
    <w:rsid w:val="00110CA3"/>
    <w:rsid w:val="00116297"/>
    <w:rsid w:val="00123F2A"/>
    <w:rsid w:val="00131F9F"/>
    <w:rsid w:val="00167801"/>
    <w:rsid w:val="001903E6"/>
    <w:rsid w:val="001F4548"/>
    <w:rsid w:val="001F760A"/>
    <w:rsid w:val="00245088"/>
    <w:rsid w:val="002773D7"/>
    <w:rsid w:val="002872AE"/>
    <w:rsid w:val="002A71A7"/>
    <w:rsid w:val="002C3055"/>
    <w:rsid w:val="002D59A3"/>
    <w:rsid w:val="00313D34"/>
    <w:rsid w:val="00315ACB"/>
    <w:rsid w:val="003310F7"/>
    <w:rsid w:val="0033456F"/>
    <w:rsid w:val="003522DB"/>
    <w:rsid w:val="00381875"/>
    <w:rsid w:val="003A7EAF"/>
    <w:rsid w:val="003B1C55"/>
    <w:rsid w:val="003E4ECA"/>
    <w:rsid w:val="003F7CC1"/>
    <w:rsid w:val="004363F3"/>
    <w:rsid w:val="00441009"/>
    <w:rsid w:val="0045732B"/>
    <w:rsid w:val="004701FD"/>
    <w:rsid w:val="004C6D3E"/>
    <w:rsid w:val="004C7BD6"/>
    <w:rsid w:val="004D06F0"/>
    <w:rsid w:val="004D4FFF"/>
    <w:rsid w:val="00510DB1"/>
    <w:rsid w:val="00515204"/>
    <w:rsid w:val="00550EB1"/>
    <w:rsid w:val="0056242D"/>
    <w:rsid w:val="005832D3"/>
    <w:rsid w:val="00597FA4"/>
    <w:rsid w:val="005B5874"/>
    <w:rsid w:val="005C7231"/>
    <w:rsid w:val="005F226F"/>
    <w:rsid w:val="00631EED"/>
    <w:rsid w:val="0063471C"/>
    <w:rsid w:val="006A105A"/>
    <w:rsid w:val="006A62F1"/>
    <w:rsid w:val="006F4078"/>
    <w:rsid w:val="007003ED"/>
    <w:rsid w:val="0073236D"/>
    <w:rsid w:val="00740649"/>
    <w:rsid w:val="007438A4"/>
    <w:rsid w:val="00746C02"/>
    <w:rsid w:val="007525B0"/>
    <w:rsid w:val="00755A9B"/>
    <w:rsid w:val="00756D6A"/>
    <w:rsid w:val="0076108A"/>
    <w:rsid w:val="00762132"/>
    <w:rsid w:val="007914F3"/>
    <w:rsid w:val="00792135"/>
    <w:rsid w:val="007A023E"/>
    <w:rsid w:val="007A42CE"/>
    <w:rsid w:val="007A4EB4"/>
    <w:rsid w:val="007B3158"/>
    <w:rsid w:val="007C35E2"/>
    <w:rsid w:val="007D1E40"/>
    <w:rsid w:val="007D58DA"/>
    <w:rsid w:val="007E6CC1"/>
    <w:rsid w:val="007F3155"/>
    <w:rsid w:val="008212F0"/>
    <w:rsid w:val="00834572"/>
    <w:rsid w:val="00893B9D"/>
    <w:rsid w:val="008A66C7"/>
    <w:rsid w:val="0092440E"/>
    <w:rsid w:val="00964B09"/>
    <w:rsid w:val="009707A3"/>
    <w:rsid w:val="0098619C"/>
    <w:rsid w:val="00996E6B"/>
    <w:rsid w:val="009B0DD1"/>
    <w:rsid w:val="009B7689"/>
    <w:rsid w:val="009E2A3A"/>
    <w:rsid w:val="00A0725F"/>
    <w:rsid w:val="00A50486"/>
    <w:rsid w:val="00A63909"/>
    <w:rsid w:val="00A64693"/>
    <w:rsid w:val="00A85AA7"/>
    <w:rsid w:val="00A87966"/>
    <w:rsid w:val="00A93957"/>
    <w:rsid w:val="00A93E9C"/>
    <w:rsid w:val="00AA1A1A"/>
    <w:rsid w:val="00AE2BE4"/>
    <w:rsid w:val="00B06A41"/>
    <w:rsid w:val="00B10FED"/>
    <w:rsid w:val="00B243C5"/>
    <w:rsid w:val="00B4113B"/>
    <w:rsid w:val="00B761B8"/>
    <w:rsid w:val="00B77560"/>
    <w:rsid w:val="00B84EEC"/>
    <w:rsid w:val="00BC74A8"/>
    <w:rsid w:val="00BC7B02"/>
    <w:rsid w:val="00BD2628"/>
    <w:rsid w:val="00C02DDD"/>
    <w:rsid w:val="00C265D6"/>
    <w:rsid w:val="00C5479D"/>
    <w:rsid w:val="00C67FB9"/>
    <w:rsid w:val="00CD1128"/>
    <w:rsid w:val="00CD41EE"/>
    <w:rsid w:val="00CD795F"/>
    <w:rsid w:val="00CE23C5"/>
    <w:rsid w:val="00CE3EF3"/>
    <w:rsid w:val="00D40790"/>
    <w:rsid w:val="00D77D3A"/>
    <w:rsid w:val="00DA4A28"/>
    <w:rsid w:val="00DC689D"/>
    <w:rsid w:val="00DD39F4"/>
    <w:rsid w:val="00DF0F3E"/>
    <w:rsid w:val="00E35F96"/>
    <w:rsid w:val="00E428E1"/>
    <w:rsid w:val="00E471C3"/>
    <w:rsid w:val="00E57FA3"/>
    <w:rsid w:val="00E82FCB"/>
    <w:rsid w:val="00E869E2"/>
    <w:rsid w:val="00EB5452"/>
    <w:rsid w:val="00F14353"/>
    <w:rsid w:val="00F147B0"/>
    <w:rsid w:val="00F3634D"/>
    <w:rsid w:val="00F8164E"/>
    <w:rsid w:val="00FA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FED"/>
    <w:pPr>
      <w:suppressAutoHyphens/>
      <w:autoSpaceDE w:val="0"/>
      <w:autoSpaceDN w:val="0"/>
      <w:adjustRightInd w:val="0"/>
    </w:pPr>
    <w:rPr>
      <w:color w:val="000000"/>
      <w:kern w:val="1"/>
      <w:lang w:bidi="hi-IN"/>
    </w:rPr>
  </w:style>
  <w:style w:type="paragraph" w:styleId="1">
    <w:name w:val="heading 1"/>
    <w:basedOn w:val="a"/>
    <w:next w:val="a"/>
    <w:link w:val="10"/>
    <w:qFormat/>
    <w:rsid w:val="00CD1128"/>
    <w:pPr>
      <w:keepNext/>
      <w:tabs>
        <w:tab w:val="num" w:pos="0"/>
      </w:tabs>
      <w:autoSpaceDE/>
      <w:autoSpaceDN/>
      <w:adjustRightInd/>
      <w:spacing w:line="360" w:lineRule="auto"/>
      <w:jc w:val="center"/>
      <w:outlineLvl w:val="0"/>
    </w:pPr>
    <w:rPr>
      <w:color w:val="auto"/>
      <w:kern w:val="0"/>
      <w:sz w:val="28"/>
      <w:szCs w:val="24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B1E73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rsid w:val="000B1E73"/>
    <w:rPr>
      <w:rFonts w:ascii="Tahoma" w:hAnsi="Tahoma" w:cs="Mangal"/>
      <w:color w:val="000000"/>
      <w:kern w:val="1"/>
      <w:sz w:val="16"/>
      <w:szCs w:val="14"/>
      <w:lang w:bidi="hi-IN"/>
    </w:rPr>
  </w:style>
  <w:style w:type="character" w:styleId="a5">
    <w:name w:val="Hyperlink"/>
    <w:rsid w:val="00CD112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CD1128"/>
    <w:rPr>
      <w:sz w:val="28"/>
      <w:szCs w:val="24"/>
      <w:lang w:eastAsia="zh-CN"/>
    </w:rPr>
  </w:style>
  <w:style w:type="paragraph" w:styleId="a6">
    <w:name w:val="List Paragraph"/>
    <w:basedOn w:val="a"/>
    <w:uiPriority w:val="34"/>
    <w:qFormat/>
    <w:rsid w:val="00CD1128"/>
    <w:pPr>
      <w:ind w:left="720"/>
      <w:contextualSpacing/>
    </w:pPr>
    <w:rPr>
      <w:rFonts w:cs="Mangal"/>
      <w:szCs w:val="18"/>
    </w:rPr>
  </w:style>
  <w:style w:type="paragraph" w:styleId="a7">
    <w:name w:val="No Spacing"/>
    <w:uiPriority w:val="1"/>
    <w:qFormat/>
    <w:rsid w:val="00B761B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B76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E82FCB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8">
    <w:name w:val="Body Text"/>
    <w:basedOn w:val="a"/>
    <w:link w:val="a9"/>
    <w:rsid w:val="00116297"/>
    <w:pPr>
      <w:suppressAutoHyphens w:val="0"/>
      <w:autoSpaceDE/>
      <w:autoSpaceDN/>
      <w:adjustRightInd/>
      <w:jc w:val="both"/>
    </w:pPr>
    <w:rPr>
      <w:color w:val="auto"/>
      <w:kern w:val="0"/>
      <w:sz w:val="24"/>
      <w:lang w:bidi="ar-SA"/>
    </w:rPr>
  </w:style>
  <w:style w:type="character" w:customStyle="1" w:styleId="a9">
    <w:name w:val="Основной текст Знак"/>
    <w:basedOn w:val="a0"/>
    <w:link w:val="a8"/>
    <w:rsid w:val="00116297"/>
    <w:rPr>
      <w:sz w:val="24"/>
    </w:rPr>
  </w:style>
  <w:style w:type="table" w:styleId="aa">
    <w:name w:val="Table Grid"/>
    <w:basedOn w:val="a1"/>
    <w:uiPriority w:val="59"/>
    <w:rsid w:val="009B0DD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2B5-3FC4-43BB-BF9B-8134C3D3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UD-1</cp:lastModifiedBy>
  <cp:revision>6</cp:revision>
  <cp:lastPrinted>2025-06-20T11:14:00Z</cp:lastPrinted>
  <dcterms:created xsi:type="dcterms:W3CDTF">2025-06-20T11:05:00Z</dcterms:created>
  <dcterms:modified xsi:type="dcterms:W3CDTF">2025-06-20T11:16:00Z</dcterms:modified>
</cp:coreProperties>
</file>